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BD" w:rsidRDefault="00794796">
      <w:pPr>
        <w:spacing w:after="0"/>
        <w:jc w:val="center"/>
        <w:rPr>
          <w:rFonts w:cstheme="minorHAnsi"/>
          <w:b/>
          <w:sz w:val="40"/>
          <w:szCs w:val="40"/>
          <w:u w:val="single"/>
        </w:rPr>
      </w:pPr>
      <w:bookmarkStart w:id="0" w:name="_Hlk151574367"/>
      <w:r>
        <w:rPr>
          <w:rFonts w:cstheme="minorHAnsi"/>
          <w:i/>
          <w:sz w:val="40"/>
          <w:szCs w:val="40"/>
          <w:u w:val="single"/>
        </w:rPr>
        <w:t>Challenge mathématique 2023 – 2024</w:t>
      </w:r>
      <w:r>
        <w:rPr>
          <w:rFonts w:cstheme="minorHAnsi"/>
          <w:sz w:val="40"/>
          <w:szCs w:val="40"/>
          <w:u w:val="single"/>
        </w:rPr>
        <w:t xml:space="preserve"> </w:t>
      </w:r>
      <w:r>
        <w:rPr>
          <w:rFonts w:cstheme="minorHAnsi"/>
          <w:b/>
          <w:sz w:val="40"/>
          <w:szCs w:val="40"/>
          <w:u w:val="single"/>
        </w:rPr>
        <w:t xml:space="preserve">Manche 3 niveau </w:t>
      </w:r>
      <w:bookmarkEnd w:id="0"/>
      <w:r>
        <w:rPr>
          <w:rFonts w:cstheme="minorHAnsi"/>
          <w:b/>
          <w:sz w:val="40"/>
          <w:szCs w:val="40"/>
          <w:u w:val="single"/>
        </w:rPr>
        <w:t>1</w:t>
      </w:r>
    </w:p>
    <w:p w:rsidR="00516DBD" w:rsidRDefault="00516DBD">
      <w:pPr>
        <w:spacing w:after="0"/>
        <w:rPr>
          <w:rFonts w:cstheme="minorHAnsi"/>
          <w:b/>
          <w:i/>
          <w:sz w:val="28"/>
          <w:szCs w:val="28"/>
        </w:rPr>
      </w:pPr>
    </w:p>
    <w:p w:rsidR="00516DBD" w:rsidRDefault="0079479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Deux typologies de problèmes sont à traiter au cours de cette manche. Ces deux typologies peuvent être travaillées simultanément sur une semaine ou quinze jours ou successivement. Vue d’ensemble (en </w:t>
      </w:r>
      <w:r>
        <w:rPr>
          <w:rFonts w:cstheme="minorHAnsi"/>
          <w:bCs/>
          <w:sz w:val="24"/>
          <w:szCs w:val="24"/>
        </w:rPr>
        <w:t>simultané) :</w:t>
      </w:r>
    </w:p>
    <w:tbl>
      <w:tblPr>
        <w:tblStyle w:val="Grilledutableau"/>
        <w:tblW w:w="15589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877"/>
        <w:gridCol w:w="1880"/>
        <w:gridCol w:w="1877"/>
        <w:gridCol w:w="1880"/>
        <w:gridCol w:w="3757"/>
        <w:gridCol w:w="3755"/>
      </w:tblGrid>
      <w:tr w:rsidR="00516DBD">
        <w:trPr>
          <w:cantSplit/>
          <w:trHeight w:val="63"/>
        </w:trPr>
        <w:tc>
          <w:tcPr>
            <w:tcW w:w="562" w:type="dxa"/>
            <w:vMerge w:val="restart"/>
            <w:tcBorders>
              <w:top w:val="nil"/>
              <w:left w:val="nil"/>
            </w:tcBorders>
            <w:textDirection w:val="btLr"/>
            <w:vAlign w:val="bottom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11B"/>
                <w:sz w:val="18"/>
                <w:szCs w:val="18"/>
              </w:rPr>
              <w:t xml:space="preserve">Jour 1 </w:t>
            </w:r>
            <w:r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  <w:t>Séance de découverte et d’entraînement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011B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FF0000"/>
                <w:sz w:val="18"/>
                <w:szCs w:val="18"/>
                <w:u w:val="single"/>
              </w:rPr>
              <w:t>Typologie 1 :</w:t>
            </w:r>
            <w:r>
              <w:rPr>
                <w:rFonts w:eastAsia="Calibr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color w:val="FF0000"/>
                <w:sz w:val="18"/>
                <w:szCs w:val="18"/>
              </w:rPr>
              <w:t>Problèmes du type transformation (deux étapes) : recherche de l’état final (deux transformations successives)</w:t>
            </w:r>
          </w:p>
        </w:tc>
        <w:tc>
          <w:tcPr>
            <w:tcW w:w="3757" w:type="dxa"/>
            <w:gridSpan w:val="2"/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color w:val="0070C0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</w:rPr>
              <w:t xml:space="preserve">Jour 2 </w:t>
            </w:r>
            <w:r>
              <w:rPr>
                <w:rFonts w:eastAsia="Calibri" w:cstheme="minorHAnsi"/>
                <w:b/>
                <w:color w:val="0070C0"/>
                <w:sz w:val="18"/>
                <w:szCs w:val="18"/>
              </w:rPr>
              <w:t>Séance de découverte et d’entraînement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70C0"/>
                <w:sz w:val="18"/>
                <w:szCs w:val="18"/>
                <w:u w:val="single"/>
              </w:rPr>
              <w:t>Typologie 2 :</w:t>
            </w:r>
            <w:r>
              <w:rPr>
                <w:rFonts w:eastAsia="Calibr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70C0"/>
                <w:sz w:val="18"/>
                <w:szCs w:val="20"/>
              </w:rPr>
              <w:t>Problèmes du</w:t>
            </w:r>
            <w:r>
              <w:rPr>
                <w:rFonts w:eastAsia="Calibri" w:cstheme="minorHAnsi"/>
                <w:color w:val="0070C0"/>
                <w:sz w:val="18"/>
                <w:szCs w:val="20"/>
              </w:rPr>
              <w:t xml:space="preserve"> type nombre de parts : division quotition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3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de réinvestissement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(typologies 1 et 2)</w:t>
            </w:r>
          </w:p>
        </w:tc>
        <w:tc>
          <w:tcPr>
            <w:tcW w:w="3755" w:type="dxa"/>
            <w:tcBorders>
              <w:bottom w:val="single" w:sz="6" w:space="0" w:color="000000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Jour 4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Séance d’évaluation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(typologies 1 et 2)</w:t>
            </w:r>
          </w:p>
        </w:tc>
      </w:tr>
      <w:tr w:rsidR="00516DBD">
        <w:trPr>
          <w:cantSplit/>
          <w:trHeight w:val="16"/>
        </w:trPr>
        <w:tc>
          <w:tcPr>
            <w:tcW w:w="562" w:type="dxa"/>
            <w:vMerge/>
            <w:tcBorders>
              <w:left w:val="nil"/>
            </w:tcBorders>
            <w:textDirection w:val="btLr"/>
            <w:vAlign w:val="bottom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découvre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>« Je m’entraîne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20"/>
              </w:rPr>
            </w:pPr>
            <w:r>
              <w:rPr>
                <w:rFonts w:eastAsia="Calibri" w:cstheme="minorHAnsi"/>
                <w:color w:val="FF000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FF0000"/>
                <w:sz w:val="16"/>
                <w:szCs w:val="20"/>
              </w:rPr>
              <w:t>d’entraînement</w:t>
            </w:r>
          </w:p>
        </w:tc>
        <w:tc>
          <w:tcPr>
            <w:tcW w:w="1877" w:type="dxa"/>
            <w:tcBorders>
              <w:bottom w:val="single" w:sz="6" w:space="0" w:color="000000"/>
              <w:right w:val="nil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découvre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découverte</w:t>
            </w:r>
          </w:p>
        </w:tc>
        <w:tc>
          <w:tcPr>
            <w:tcW w:w="1880" w:type="dxa"/>
            <w:tcBorders>
              <w:left w:val="nil"/>
              <w:bottom w:val="single" w:sz="6" w:space="0" w:color="000000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>« Je m’entraîne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color w:val="0070C0"/>
                <w:sz w:val="16"/>
                <w:szCs w:val="20"/>
              </w:rPr>
            </w:pPr>
            <w:r>
              <w:rPr>
                <w:rFonts w:eastAsia="Calibri" w:cstheme="minorHAnsi"/>
                <w:color w:val="0070C0"/>
                <w:sz w:val="16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color w:val="0070C0"/>
                <w:sz w:val="16"/>
                <w:szCs w:val="20"/>
              </w:rPr>
              <w:t>d’entraînement</w:t>
            </w:r>
          </w:p>
        </w:tc>
        <w:tc>
          <w:tcPr>
            <w:tcW w:w="3757" w:type="dxa"/>
            <w:tcBorders>
              <w:top w:val="nil"/>
              <w:bottom w:val="single" w:sz="6" w:space="0" w:color="000000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J’approfondis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de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réinvestissement</w:t>
            </w:r>
          </w:p>
        </w:tc>
        <w:tc>
          <w:tcPr>
            <w:tcW w:w="3755" w:type="dxa"/>
            <w:tcBorders>
              <w:top w:val="nil"/>
              <w:bottom w:val="single" w:sz="6" w:space="0" w:color="000000"/>
            </w:tcBorders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« Je m’évalue »</w:t>
            </w:r>
          </w:p>
          <w:p w:rsidR="00516DBD" w:rsidRDefault="0079479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Problème </w:t>
            </w:r>
            <w:r>
              <w:rPr>
                <w:rFonts w:eastAsia="Calibri" w:cstheme="minorHAnsi"/>
                <w:b/>
                <w:sz w:val="20"/>
                <w:szCs w:val="20"/>
              </w:rPr>
              <w:t>d’évaluation</w:t>
            </w:r>
          </w:p>
        </w:tc>
      </w:tr>
      <w:tr w:rsidR="00516DBD">
        <w:trPr>
          <w:cantSplit/>
          <w:trHeight w:val="1543"/>
        </w:trPr>
        <w:tc>
          <w:tcPr>
            <w:tcW w:w="562" w:type="dxa"/>
            <w:vMerge w:val="restart"/>
            <w:textDirection w:val="btLr"/>
            <w:vAlign w:val="bottom"/>
          </w:tcPr>
          <w:p w:rsidR="00516DBD" w:rsidRDefault="00794796">
            <w:pPr>
              <w:widowControl w:val="0"/>
              <w:spacing w:after="0" w:line="240" w:lineRule="auto"/>
              <w:ind w:left="113" w:right="113"/>
              <w:jc w:val="center"/>
              <w:rPr>
                <w:rStyle w:val="eop"/>
                <w:rFonts w:eastAsiaTheme="minorEastAsia" w:cstheme="minorHAnsi"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Typologie 1 et 2 sur une semaine – monolingue</w:t>
            </w:r>
          </w:p>
        </w:tc>
        <w:tc>
          <w:tcPr>
            <w:tcW w:w="1877" w:type="dxa"/>
            <w:vMerge w:val="restart"/>
            <w:tcBorders>
              <w:right w:val="nil"/>
            </w:tcBorders>
            <w:shd w:val="clear" w:color="auto" w:fill="FBE4D5" w:themeFill="accent2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</w:t>
            </w: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 Chandeleur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Théo a préparé 50 crêpes pour sa famille.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A midi, ils en mangent 23, pour le goûter, ils en mangent 11.  Combien en reste-t-il pour le dessert du soir ? </w:t>
            </w:r>
          </w:p>
        </w:tc>
        <w:tc>
          <w:tcPr>
            <w:tcW w:w="1880" w:type="dxa"/>
            <w:vMerge w:val="restart"/>
            <w:tcBorders>
              <w:left w:val="nil"/>
            </w:tcBorders>
            <w:shd w:val="clear" w:color="auto" w:fill="FBE4D5" w:themeFill="accent2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toasts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Adèle a préparé 45 toasts pour sa famille.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A midi, ils en mangent 19, pour le goûter, ils en mangent 6. Combien en reste-t-il pour le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repas du soir ?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="Calibri" w:hAnsi="Calibri" w:cstheme="minorHAnsi"/>
                <w:b/>
                <w:sz w:val="18"/>
                <w:szCs w:val="18"/>
                <w:u w:val="single"/>
              </w:rPr>
              <w:t xml:space="preserve">Les crêpes 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theme="minorHAnsi"/>
                <w:sz w:val="18"/>
                <w:szCs w:val="18"/>
              </w:rPr>
              <w:t xml:space="preserve">Léa a préparé 24 crêpes. 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Elle empile 8 crêpes par assiette. Combien lui faut-il d’assiettes ?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theme="minorHAnsi"/>
                <w:b/>
                <w:sz w:val="18"/>
                <w:szCs w:val="18"/>
                <w:u w:val="single"/>
              </w:rPr>
              <w:t>Les gâteaux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theme="minorHAnsi"/>
                <w:sz w:val="18"/>
                <w:szCs w:val="18"/>
              </w:rPr>
              <w:t>Samir a préparé 28 petits gâteaux. Il empile 7 petits gâteaux par assiette. Combien lui faut-il d’assiettes ?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4D5" w:themeFill="accent2" w:themeFillTint="33"/>
          </w:tcPr>
          <w:p w:rsidR="00516DBD" w:rsidRDefault="00794796">
            <w:pPr>
              <w:widowControl w:val="0"/>
              <w:spacing w:after="0" w:line="252" w:lineRule="auto"/>
              <w:textAlignment w:val="baseline"/>
              <w:rPr>
                <w:rFonts w:eastAsia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0000"/>
                <w:sz w:val="18"/>
                <w:szCs w:val="18"/>
              </w:rPr>
              <w:t xml:space="preserve">Problèmes </w:t>
            </w:r>
            <w:r>
              <w:rPr>
                <w:rFonts w:eastAsia="Calibri"/>
                <w:b/>
                <w:bCs/>
                <w:color w:val="FF0000"/>
                <w:sz w:val="18"/>
                <w:szCs w:val="18"/>
              </w:rPr>
              <w:t>du type transformation (deux étapes) : recherche de l’état final (deux transformations successives)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restaurant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Voici des assiettes propres fraîchement lavées. </w:t>
            </w:r>
          </w:p>
          <w:p w:rsidR="00516DBD" w:rsidRDefault="00794796">
            <w:pPr>
              <w:pStyle w:val="NormalWeb"/>
              <w:widowControl w:val="0"/>
              <w:spacing w:before="280" w:after="28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270760" cy="638175"/>
                  <wp:effectExtent l="0" t="0" r="0" b="0"/>
                  <wp:docPr id="1" name="Image 2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J’ai également 26 assiettes rangées dans l’armoire du restaurant. 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Je dois préparer les 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tables pour 35 personnes. Combien d’assiettes me reste-t-il après avoir préparé les tables ?</w:t>
            </w:r>
          </w:p>
        </w:tc>
        <w:tc>
          <w:tcPr>
            <w:tcW w:w="37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</w:rPr>
              <w:t>Problèmes du type transformation (deux étapes) : recherche de l’état final (deux transformations successives)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bonnets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 un magasin, il y a 37 bonnets en ra</w:t>
            </w:r>
            <w:r>
              <w:rPr>
                <w:rFonts w:ascii="Calibri" w:hAnsi="Calibri"/>
                <w:sz w:val="18"/>
                <w:szCs w:val="18"/>
              </w:rPr>
              <w:t>yon. 13 bonnets ont été livrés en plus. A la fin de la journée, 40 bonnets ont été vendus. Combien de bonnets reste-t-il en magasin ?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Différencié 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bonnets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theme="minorHAnsi"/>
                <w:sz w:val="18"/>
                <w:szCs w:val="18"/>
              </w:rPr>
              <w:t xml:space="preserve">Dans un magasin, il y a 23 bonnets en rayon. 7 bonnets ont été livrés en plus. A la fin de la </w:t>
            </w:r>
            <w:r>
              <w:rPr>
                <w:rStyle w:val="normaltextrun"/>
                <w:rFonts w:ascii="Calibri" w:hAnsi="Calibri" w:cstheme="minorHAnsi"/>
                <w:sz w:val="18"/>
                <w:szCs w:val="18"/>
              </w:rPr>
              <w:t>journée, 10 bonnets ont été vendus. Combien de bonnets reste-t-il en magasin ?</w:t>
            </w:r>
          </w:p>
        </w:tc>
      </w:tr>
      <w:tr w:rsidR="00516DBD">
        <w:trPr>
          <w:cantSplit/>
          <w:trHeight w:val="1462"/>
        </w:trPr>
        <w:tc>
          <w:tcPr>
            <w:tcW w:w="562" w:type="dxa"/>
            <w:vMerge/>
            <w:textDirection w:val="btLr"/>
            <w:vAlign w:val="center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right w:val="nil"/>
            </w:tcBorders>
            <w:shd w:val="clear" w:color="auto" w:fill="FBE4D5" w:themeFill="accent2" w:themeFillTint="33"/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left w:val="nil"/>
            </w:tcBorders>
            <w:shd w:val="clear" w:color="auto" w:fill="FBE4D5" w:themeFill="accent2" w:themeFillTint="33"/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77" w:type="dxa"/>
            <w:vMerge/>
            <w:tcBorders>
              <w:top w:val="single" w:sz="6" w:space="0" w:color="000000"/>
              <w:right w:val="nil"/>
            </w:tcBorders>
            <w:shd w:val="clear" w:color="auto" w:fill="DEEAF6" w:themeFill="accent5" w:themeFillTint="33"/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EEAF6" w:themeFill="accent5" w:themeFillTint="33"/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EEAF6" w:themeFill="accent5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Problèmes du type nombre de parts : division quotition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Les cubes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8890" distB="18415" distL="111125" distR="113030" simplePos="0" relativeHeight="5" behindDoc="0" locked="0" layoutInCell="1" allowOverlap="1" wp14:anchorId="36D660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169545</wp:posOffset>
                      </wp:positionV>
                      <wp:extent cx="1144270" cy="935355"/>
                      <wp:effectExtent l="0" t="0" r="0" b="0"/>
                      <wp:wrapTight wrapText="bothSides">
                        <wp:wrapPolygon edited="0">
                          <wp:start x="174" y="21813"/>
                          <wp:lineTo x="21390" y="21813"/>
                          <wp:lineTo x="21390" y="257"/>
                          <wp:lineTo x="174" y="257"/>
                          <wp:lineTo x="174" y="21813"/>
                        </wp:wrapPolygon>
                      </wp:wrapTight>
                      <wp:docPr id="2" name="Image 101933087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019330875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144440" cy="9352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Image 1019330875" stroked="f" o:allowincell="t" style="position:absolute;margin-left:0.7pt;margin-top:13.3pt;width:90.05pt;height:73.6pt;mso-wrap-style:none;v-text-anchor:middle;rotation:90" wp14:anchorId="36D66052" type="_x0000_t75">
                      <v:imagedata r:id="rId8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J’ai 30 cubes. Combien de tours comme celle-ci puis-je construire ?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 xml:space="preserve">Problèmes du type nombre de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  <w:t>parts : division quotition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</w:t>
            </w:r>
            <w:r>
              <w:rPr>
                <w:rStyle w:val="eop"/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ruban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ruban mesure 32 cm.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Combien de morceaux de 8 cm peut-on découper dans ce ruban ?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 xml:space="preserve">Différencié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Le ruban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ruban mesure 15 cm.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Combien de morceaux de 5 cm peut-on découper dans ce ruban ?</w:t>
            </w:r>
          </w:p>
        </w:tc>
      </w:tr>
      <w:tr w:rsidR="00516DBD">
        <w:trPr>
          <w:cantSplit/>
          <w:trHeight w:val="20"/>
        </w:trPr>
        <w:tc>
          <w:tcPr>
            <w:tcW w:w="562" w:type="dxa"/>
            <w:vMerge w:val="restart"/>
            <w:textDirection w:val="btLr"/>
            <w:vAlign w:val="center"/>
          </w:tcPr>
          <w:p w:rsidR="00516DBD" w:rsidRDefault="00794796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lastRenderedPageBreak/>
              <w:t xml:space="preserve">Typologie 1 et 2 sur une </w:t>
            </w:r>
            <w:r>
              <w:rPr>
                <w:rStyle w:val="normaltextrun"/>
                <w:rFonts w:eastAsia="Calibri" w:cstheme="minorHAnsi"/>
                <w:b/>
                <w:bCs/>
                <w:szCs w:val="16"/>
              </w:rPr>
              <w:t>semaine – bilingue</w:t>
            </w:r>
          </w:p>
        </w:tc>
        <w:tc>
          <w:tcPr>
            <w:tcW w:w="1877" w:type="dxa"/>
            <w:tcBorders>
              <w:bottom w:val="nil"/>
              <w:right w:val="nil"/>
            </w:tcBorders>
            <w:shd w:val="clear" w:color="auto" w:fill="auto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  <w:shd w:val="clear" w:color="auto" w:fill="auto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Die Toasts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Adele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ihre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Familie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45 Toasts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zubereitet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Mittagessen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19,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Nachmittagssnack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6.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bleiben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Abendessen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übrig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877" w:type="dxa"/>
            <w:tcBorders>
              <w:bottom w:val="nil"/>
              <w:right w:val="nil"/>
            </w:tcBorders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tcBorders>
              <w:left w:val="nil"/>
              <w:bottom w:val="nil"/>
            </w:tcBorders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Die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Kekse</w:t>
            </w:r>
            <w:proofErr w:type="spellEnd"/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Samir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Kekse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gebacken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legt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Teller 7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Kekse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Teller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braucht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er?</w:t>
            </w:r>
          </w:p>
        </w:tc>
        <w:tc>
          <w:tcPr>
            <w:tcW w:w="3757" w:type="dxa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Bilingue</w:t>
            </w: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7F7F7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de-DE"/>
              </w:rPr>
              <w:t>I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 Restaurant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Hier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sind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saubere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frisch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gewaschene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Teller :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270760" cy="638175"/>
                  <wp:effectExtent l="0" t="0" r="0" b="0"/>
                  <wp:docPr id="3" name="Image3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26 Teller, die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Schrank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Restaurants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aufgeräumt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muss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Tische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Personen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vorbereiten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Teller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noch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nachdem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Tische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vorbereitet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habe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755" w:type="dxa"/>
            <w:tcBorders>
              <w:bottom w:val="nil"/>
            </w:tcBorders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  <w:tr w:rsidR="00516DBD">
        <w:trPr>
          <w:cantSplit/>
          <w:trHeight w:val="20"/>
        </w:trPr>
        <w:tc>
          <w:tcPr>
            <w:tcW w:w="562" w:type="dxa"/>
            <w:vMerge/>
            <w:textDirection w:val="btLr"/>
            <w:vAlign w:val="center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  <w:shd w:val="clear" w:color="auto" w:fill="auto"/>
          </w:tcPr>
          <w:p w:rsidR="00516DBD" w:rsidRDefault="00516DBD">
            <w:pPr>
              <w:widowControl w:val="0"/>
              <w:spacing w:after="0" w:line="240" w:lineRule="auto"/>
              <w:ind w:left="113" w:right="113"/>
              <w:jc w:val="center"/>
              <w:rPr>
                <w:rStyle w:val="normaltextrun"/>
                <w:rFonts w:eastAsia="Calibri" w:cstheme="minorHAnsi"/>
                <w:b/>
                <w:bCs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  <w:shd w:val="clear" w:color="auto" w:fill="auto"/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  <w:tc>
          <w:tcPr>
            <w:tcW w:w="3757" w:type="dxa"/>
          </w:tcPr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6"/>
              </w:rPr>
              <w:t xml:space="preserve">Bilingue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6"/>
              </w:rPr>
              <w:t xml:space="preserve">– </w:t>
            </w:r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Die </w:t>
            </w:r>
            <w:proofErr w:type="spellStart"/>
            <w:r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Würfel</w:t>
            </w:r>
            <w:proofErr w:type="spellEnd"/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8890" distB="19050" distL="112395" distR="113030" simplePos="0" relativeHeight="6" behindDoc="0" locked="0" layoutInCell="1" allowOverlap="1" wp14:anchorId="36D6605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184150</wp:posOffset>
                      </wp:positionV>
                      <wp:extent cx="1228090" cy="981710"/>
                      <wp:effectExtent l="0" t="0" r="0" b="0"/>
                      <wp:wrapTight wrapText="bothSides">
                        <wp:wrapPolygon edited="0">
                          <wp:start x="156" y="21796"/>
                          <wp:lineTo x="21265" y="21796"/>
                          <wp:lineTo x="21265" y="419"/>
                          <wp:lineTo x="156" y="419"/>
                          <wp:lineTo x="156" y="21796"/>
                        </wp:wrapPolygon>
                      </wp:wrapTight>
                      <wp:docPr id="4" name="Imag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227960" cy="9817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ID="Image 1" stroked="f" o:allowincell="t" style="position:absolute;margin-left:-6.65pt;margin-top:14.5pt;width:96.65pt;height:77.25pt;mso-wrap-style:none;v-text-anchor:middle;rotation:90" wp14:anchorId="36D66052" type="_x0000_t75">
                      <v:imagedata r:id="rId8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habe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Würfel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viele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Türme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wie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diesen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kann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ich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damit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bauen</w:t>
            </w:r>
            <w:proofErr w:type="spellEnd"/>
            <w:r>
              <w:rPr>
                <w:rFonts w:ascii="Calibri" w:hAnsi="Calibri" w:cstheme="minorHAnsi"/>
                <w:sz w:val="18"/>
                <w:szCs w:val="18"/>
              </w:rPr>
              <w:t>?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20"/>
                <w:u w:val="single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</w:rPr>
            </w:pPr>
          </w:p>
        </w:tc>
      </w:tr>
    </w:tbl>
    <w:p w:rsidR="00516DBD" w:rsidRDefault="00794796">
      <w:r>
        <w:br w:type="page"/>
      </w:r>
    </w:p>
    <w:tbl>
      <w:tblPr>
        <w:tblStyle w:val="Grilledutableau"/>
        <w:tblW w:w="15589" w:type="dxa"/>
        <w:tblInd w:w="1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232"/>
        <w:gridCol w:w="7795"/>
      </w:tblGrid>
      <w:tr w:rsidR="00516DBD">
        <w:trPr>
          <w:cantSplit/>
          <w:trHeight w:val="25"/>
        </w:trPr>
        <w:tc>
          <w:tcPr>
            <w:tcW w:w="15588" w:type="dxa"/>
            <w:gridSpan w:val="3"/>
            <w:tcBorders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516DBD" w:rsidRDefault="00794796">
            <w:pPr>
              <w:pStyle w:val="paragraph"/>
              <w:pageBreakBefore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lastRenderedPageBreak/>
              <w:t xml:space="preserve">Problèmes à proposer en </w:t>
            </w:r>
            <w:r>
              <w:rPr>
                <w:rStyle w:val="normaltextrun"/>
                <w:rFonts w:asciiTheme="minorHAnsi" w:hAnsiTheme="minorHAnsi" w:cstheme="minorHAnsi"/>
                <w:b/>
                <w:i/>
                <w:szCs w:val="22"/>
              </w:rPr>
              <w:t>calcul mental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 xml:space="preserve">, pour continuer à entraîner (rituels) : le </w:t>
            </w:r>
            <w:r>
              <w:rPr>
                <w:rStyle w:val="normaltextrun"/>
                <w:rFonts w:asciiTheme="minorHAnsi" w:hAnsiTheme="minorHAnsi" w:cstheme="minorHAnsi"/>
                <w:i/>
                <w:szCs w:val="22"/>
              </w:rPr>
              <w:t>choix des nombres doit permettre le traitement en calcul mental.</w:t>
            </w:r>
          </w:p>
        </w:tc>
      </w:tr>
      <w:tr w:rsidR="00516DBD">
        <w:trPr>
          <w:cantSplit/>
          <w:trHeight w:val="1020"/>
        </w:trPr>
        <w:tc>
          <w:tcPr>
            <w:tcW w:w="562" w:type="dxa"/>
            <w:shd w:val="clear" w:color="auto" w:fill="E7E6E6" w:themeFill="background2"/>
            <w:textDirection w:val="btLr"/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bCs/>
                <w:color w:val="FF0000"/>
                <w:sz w:val="20"/>
                <w:szCs w:val="20"/>
                <w:u w:val="single"/>
              </w:rPr>
              <w:t>Typologie 1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Théo a préparé 12 crêpes pour sa famille. A midi, ils en mangent 3 puis, pour le goûter, ils en mangent 4. Combien en reste-t-il pour le dessert du soir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Théo a préparé 15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crêpes pour sa famille. A midi, ils en mangent 4 puis, pour le goûter, ils en mangent 5. Combien en reste-t-il pour le dessert du soir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Théo a préparé 13 crêpes pour sa famille. A midi, ils en mangent 3 puis, pour le goûter, ils en mangent 6. Combien en r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este-t-il pour le dessert du soir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Théo a préparé 60 crêpes pour sa famille. A midi, ils en mangent 30, pour le goûter, ils en mangent 10.  Combien en reste-t-il pour le dessert du soir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J’ai 15 assiettes dans mon armoire. Je prépare la table pour 8 pers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onnes. Combien me reste-t-il d’assiettes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Dans un magasin, il y a 20 bonnets en rayon. 8 bonnets ont été livrés en plus. A la fin de la journée, 10 bonnets ont été vendus. Combien de bonnets reste-t-il en magasin ?</w:t>
            </w:r>
          </w:p>
        </w:tc>
      </w:tr>
      <w:tr w:rsidR="00516DBD">
        <w:trPr>
          <w:cantSplit/>
          <w:trHeight w:val="1020"/>
        </w:trPr>
        <w:tc>
          <w:tcPr>
            <w:tcW w:w="562" w:type="dxa"/>
            <w:shd w:val="clear" w:color="auto" w:fill="E7E6E6" w:themeFill="background2"/>
            <w:textDirection w:val="btLr"/>
            <w:vAlign w:val="center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Style w:val="normaltextrun"/>
                <w:rFonts w:cstheme="minorHAnsi"/>
                <w:b/>
                <w:bCs/>
                <w:i/>
                <w:sz w:val="24"/>
                <w:szCs w:val="16"/>
              </w:rPr>
            </w:pPr>
            <w:r>
              <w:rPr>
                <w:rFonts w:eastAsia="Calibri" w:cstheme="minorHAnsi"/>
                <w:color w:val="0070C0"/>
                <w:sz w:val="20"/>
                <w:szCs w:val="20"/>
                <w:u w:val="single"/>
              </w:rPr>
              <w:t>Typologie 2</w:t>
            </w:r>
          </w:p>
        </w:tc>
        <w:tc>
          <w:tcPr>
            <w:tcW w:w="15026" w:type="dxa"/>
            <w:gridSpan w:val="2"/>
            <w:tcBorders>
              <w:right w:val="single" w:sz="6" w:space="0" w:color="000000"/>
            </w:tcBorders>
            <w:shd w:val="clear" w:color="auto" w:fill="E7E6E6" w:themeFill="background2"/>
          </w:tcPr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theme="minorHAnsi"/>
                <w:sz w:val="22"/>
                <w:szCs w:val="22"/>
              </w:rPr>
              <w:t xml:space="preserve">Léa a préparé 12 crêpes. </w:t>
            </w:r>
            <w:r>
              <w:rPr>
                <w:rStyle w:val="normaltextrun"/>
                <w:rFonts w:ascii="Calibri" w:hAnsi="Calibri" w:cstheme="minorHAnsi"/>
                <w:sz w:val="22"/>
                <w:szCs w:val="22"/>
              </w:rPr>
              <w:t>Elle empile 4 crêpes par assiette. Combien lui faut-il d’assiettes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theme="minorHAnsi"/>
                <w:sz w:val="22"/>
                <w:szCs w:val="22"/>
              </w:rPr>
              <w:t>Léa a préparé 14 crêpes. Elle empile 2 crêpes par assiette. Combien lui faut-il d’assiettes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theme="minorHAnsi"/>
                <w:sz w:val="22"/>
                <w:szCs w:val="22"/>
              </w:rPr>
              <w:t>Léa a préparé 8 crêpes. Elle empile 4 crêpes par assiette. Combien lui faut-il d’assiettes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theme="minorHAnsi"/>
                <w:sz w:val="22"/>
                <w:szCs w:val="22"/>
              </w:rPr>
              <w:t xml:space="preserve">Léa a préparé 20 crêpes. </w:t>
            </w:r>
            <w:r>
              <w:rPr>
                <w:rFonts w:ascii="Calibri" w:hAnsi="Calibri" w:cstheme="minorHAnsi"/>
                <w:sz w:val="22"/>
                <w:szCs w:val="22"/>
              </w:rPr>
              <w:t>Elle empile 5 crêpes par assiette. Combien lui faut-il d’assiettes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J’ai 50 cubes. Combien de tours de 10 cubes puis-je construire ?</w:t>
            </w:r>
          </w:p>
          <w:p w:rsidR="00516DBD" w:rsidRDefault="00794796">
            <w:pPr>
              <w:pStyle w:val="paragraph"/>
              <w:widowControl w:val="0"/>
              <w:spacing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 ruban mesure 16 cm. Combien de morceaux de 8 cm peut-on découper dans ce ruban.</w:t>
            </w:r>
          </w:p>
        </w:tc>
      </w:tr>
      <w:tr w:rsidR="00516DBD">
        <w:trPr>
          <w:cantSplit/>
          <w:trHeight w:val="1435"/>
        </w:trPr>
        <w:tc>
          <w:tcPr>
            <w:tcW w:w="7794" w:type="dxa"/>
            <w:gridSpan w:val="2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 xml:space="preserve">Bonus 1 : </w:t>
            </w: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Problème atypique préparant à l’utilisation d’algorithmes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172720</wp:posOffset>
                  </wp:positionV>
                  <wp:extent cx="2402840" cy="1059180"/>
                  <wp:effectExtent l="0" t="0" r="0" b="0"/>
                  <wp:wrapTight wrapText="bothSides">
                    <wp:wrapPolygon edited="0">
                      <wp:start x="-8" y="0"/>
                      <wp:lineTo x="-8" y="21360"/>
                      <wp:lineTo x="21397" y="21360"/>
                      <wp:lineTo x="21397" y="0"/>
                      <wp:lineTo x="-8" y="0"/>
                    </wp:wrapPolygon>
                  </wp:wrapTight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Les dés à jouer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</w:rPr>
            </w:pP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</w:rPr>
            </w:pPr>
          </w:p>
          <w:p w:rsidR="00516DBD" w:rsidRDefault="00794796">
            <w:pPr>
              <w:widowControl w:val="0"/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eastAsia="Calibri" w:cs="Calibri"/>
              </w:rPr>
              <w:t>On a 2 dés à jouer.</w:t>
            </w:r>
          </w:p>
          <w:p w:rsidR="00516DBD" w:rsidRDefault="00794796">
            <w:pPr>
              <w:widowControl w:val="0"/>
              <w:spacing w:after="0" w:line="240" w:lineRule="auto"/>
              <w:rPr>
                <w:rStyle w:val="normaltextrun"/>
                <w:rFonts w:eastAsia="Calibri" w:cs="Calibri"/>
              </w:rPr>
            </w:pPr>
            <w:r>
              <w:rPr>
                <w:rStyle w:val="normaltextrun"/>
                <w:rFonts w:eastAsia="Calibri" w:cs="Calibri"/>
              </w:rPr>
              <w:t>Combien de possibilités pour obtenir 7 ?</w:t>
            </w:r>
          </w:p>
        </w:tc>
        <w:tc>
          <w:tcPr>
            <w:tcW w:w="7794" w:type="dxa"/>
          </w:tcPr>
          <w:p w:rsidR="00516DBD" w:rsidRDefault="00794796">
            <w:pPr>
              <w:widowControl w:val="0"/>
              <w:spacing w:after="0" w:line="240" w:lineRule="auto"/>
              <w:jc w:val="center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</w:rPr>
              <w:t>Bonus 2 : Production d’énoncé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u w:val="single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</w:rPr>
            </w:pPr>
            <w:r>
              <w:rPr>
                <w:rStyle w:val="eop"/>
                <w:rFonts w:asciiTheme="minorHAnsi" w:hAnsiTheme="minorHAnsi" w:cstheme="minorHAnsi"/>
                <w:bCs/>
                <w:i/>
              </w:rPr>
              <w:t>V</w:t>
            </w:r>
            <w:r>
              <w:rPr>
                <w:rStyle w:val="eop"/>
                <w:rFonts w:asciiTheme="minorHAnsi" w:hAnsiTheme="minorHAnsi" w:cstheme="minorHAnsi"/>
                <w:i/>
              </w:rPr>
              <w:t xml:space="preserve">ous pouvez utiliser l’image ci-dessous pour produire avec vos élèves un énoncé de </w:t>
            </w:r>
            <w:r>
              <w:rPr>
                <w:rStyle w:val="eop"/>
                <w:rFonts w:asciiTheme="minorHAnsi" w:hAnsiTheme="minorHAnsi" w:cstheme="minorHAnsi"/>
                <w:i/>
              </w:rPr>
              <w:t>problèmes de l’une des typologies travaillées à cette manche.</w:t>
            </w:r>
          </w:p>
          <w:p w:rsidR="00516DBD" w:rsidRDefault="00516DBD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  <w:p w:rsidR="00516DBD" w:rsidRDefault="00794796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HAnsi"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>
                  <wp:extent cx="4691380" cy="960120"/>
                  <wp:effectExtent l="0" t="0" r="0" b="0"/>
                  <wp:docPr id="6" name="Image6" descr="C:\Users\cjuraszek\Documents\NextCloud\MISSION MATHS\CHALLENGE 2023 2024\Exemples photos problèmes imagés\assiettes_6x4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C:\Users\cjuraszek\Documents\NextCloud\MISSION MATHS\CHALLENGE 2023 2024\Exemples photos problèmes imagés\assiettes_6x4_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516DBD" w:rsidRDefault="00516DBD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</w:p>
    <w:p w:rsidR="00516DBD" w:rsidRDefault="00794796">
      <w:pPr>
        <w:pStyle w:val="paragraph"/>
        <w:widowControl w:val="0"/>
        <w:spacing w:beforeAutospacing="0" w:after="0" w:afterAutospacing="0"/>
        <w:textAlignment w:val="baseline"/>
        <w:rPr>
          <w:rFonts w:asciiTheme="minorHAnsi" w:eastAsiaTheme="minorEastAsia" w:hAnsiTheme="minorHAnsi" w:cstheme="minorHAnsi"/>
          <w:i/>
          <w:u w:val="single"/>
        </w:rPr>
      </w:pPr>
      <w:r>
        <w:rPr>
          <w:rFonts w:asciiTheme="minorHAnsi" w:eastAsiaTheme="minorEastAsia" w:hAnsiTheme="minorHAnsi" w:cstheme="minorHAnsi"/>
          <w:i/>
          <w:u w:val="single"/>
        </w:rPr>
        <w:t>Note pour l’enseignant concernant les problèmes imagés (jour 3) :</w:t>
      </w:r>
    </w:p>
    <w:p w:rsidR="00516DBD" w:rsidRDefault="00794796">
      <w:r>
        <w:rPr>
          <w:rFonts w:eastAsiaTheme="minorEastAsia" w:cstheme="minorHAnsi"/>
          <w:i/>
          <w:sz w:val="24"/>
        </w:rPr>
        <w:t>Plusieurs interprétations de l’image sont possibles, donc plusieurs réponses sont possibles. La verbalisation qui peut déco</w:t>
      </w:r>
      <w:r>
        <w:rPr>
          <w:rFonts w:eastAsiaTheme="minorEastAsia" w:cstheme="minorHAnsi"/>
          <w:i/>
          <w:sz w:val="24"/>
        </w:rPr>
        <w:t>uler de ces interprétations peut être riche, et doit être encouragée car elle renforce la flexibilité et développe l’esprit critique des élèves.</w:t>
      </w:r>
    </w:p>
    <w:sectPr w:rsidR="00516DBD">
      <w:footerReference w:type="default" r:id="rId10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96" w:rsidRDefault="00794796">
      <w:pPr>
        <w:spacing w:after="0" w:line="240" w:lineRule="auto"/>
      </w:pPr>
      <w:r>
        <w:separator/>
      </w:r>
    </w:p>
  </w:endnote>
  <w:endnote w:type="continuationSeparator" w:id="0">
    <w:p w:rsidR="00794796" w:rsidRDefault="0079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IDFont+F1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BD" w:rsidRDefault="00794796">
    <w:pPr>
      <w:pStyle w:val="Pieddepage"/>
      <w:jc w:val="right"/>
    </w:pPr>
    <w:r>
      <w:rPr>
        <w:rFonts w:ascii="CIDFont+F1" w:hAnsi="CIDFont+F1" w:cs="CIDFont+F1"/>
      </w:rPr>
      <w:t>Manche 3 du 25/03/24 au 05/04/24 - Niveau</w:t>
    </w:r>
    <w:r>
      <w:rPr>
        <w:rFonts w:ascii="CIDFont+F1" w:hAnsi="CIDFont+F1" w:cs="CIDFont+F1"/>
      </w:rPr>
      <w:t xml:space="preserve"> 1 - Challenge mathématiques - Année 23-24 - Mission Mathématiques 68</w:t>
    </w:r>
  </w:p>
  <w:p w:rsidR="00516DBD" w:rsidRDefault="00516D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96" w:rsidRDefault="00794796">
      <w:pPr>
        <w:spacing w:after="0" w:line="240" w:lineRule="auto"/>
      </w:pPr>
      <w:r>
        <w:separator/>
      </w:r>
    </w:p>
  </w:footnote>
  <w:footnote w:type="continuationSeparator" w:id="0">
    <w:p w:rsidR="00794796" w:rsidRDefault="00794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BD"/>
    <w:rsid w:val="00131B5C"/>
    <w:rsid w:val="00516DBD"/>
    <w:rsid w:val="007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C26FE-31BB-448C-97A8-08D135D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7224D1"/>
  </w:style>
  <w:style w:type="character" w:customStyle="1" w:styleId="eop">
    <w:name w:val="eop"/>
    <w:basedOn w:val="Policepardfaut"/>
    <w:qFormat/>
    <w:rsid w:val="007224D1"/>
  </w:style>
  <w:style w:type="character" w:customStyle="1" w:styleId="CorpsdetexteCar">
    <w:name w:val="Corps de texte Car"/>
    <w:basedOn w:val="Policepardfaut"/>
    <w:link w:val="Corpsdetexte"/>
    <w:qFormat/>
    <w:rsid w:val="007224D1"/>
  </w:style>
  <w:style w:type="character" w:styleId="Lienhypertexte">
    <w:name w:val="Hyperlink"/>
    <w:semiHidden/>
    <w:unhideWhenUsed/>
    <w:rsid w:val="004B6ACC"/>
    <w:rPr>
      <w:color w:val="000080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9D42BE"/>
  </w:style>
  <w:style w:type="character" w:customStyle="1" w:styleId="PieddepageCar">
    <w:name w:val="Pied de page Car"/>
    <w:basedOn w:val="Policepardfaut"/>
    <w:link w:val="Pieddepage"/>
    <w:uiPriority w:val="99"/>
    <w:qFormat/>
    <w:rsid w:val="009D42B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7224D1"/>
    <w:pPr>
      <w:spacing w:after="140" w:line="276" w:lineRule="auto"/>
    </w:pPr>
  </w:style>
  <w:style w:type="paragraph" w:styleId="Liste">
    <w:name w:val="List"/>
    <w:basedOn w:val="Corpsdetexte"/>
    <w:rsid w:val="00C164D3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paragraph">
    <w:name w:val="paragraph"/>
    <w:basedOn w:val="Normal"/>
    <w:qFormat/>
    <w:rsid w:val="007224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D42B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D4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3435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Dionisi</dc:creator>
  <dc:description/>
  <cp:lastModifiedBy>ERUN CW</cp:lastModifiedBy>
  <cp:revision>2</cp:revision>
  <dcterms:created xsi:type="dcterms:W3CDTF">2024-03-19T10:21:00Z</dcterms:created>
  <dcterms:modified xsi:type="dcterms:W3CDTF">2024-03-19T10:21:00Z</dcterms:modified>
  <dc:language>fr-FR</dc:language>
</cp:coreProperties>
</file>